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9E894" w14:textId="77777777" w:rsidR="0053222C" w:rsidRPr="0053222C" w:rsidRDefault="0053222C" w:rsidP="0053222C">
      <w:pPr>
        <w:rPr>
          <w:rFonts w:ascii="ＭＳ 明朝" w:eastAsia="ＭＳ 明朝" w:hAnsi="ＭＳ 明朝"/>
          <w:b/>
          <w:bCs/>
          <w:sz w:val="24"/>
          <w:szCs w:val="24"/>
        </w:rPr>
      </w:pPr>
      <w:r w:rsidRPr="0053222C">
        <w:rPr>
          <w:rFonts w:ascii="ＭＳ 明朝" w:eastAsia="ＭＳ 明朝" w:hAnsi="ＭＳ 明朝"/>
          <w:b/>
          <w:bCs/>
          <w:sz w:val="24"/>
          <w:szCs w:val="24"/>
        </w:rPr>
        <w:t>全国民生委員・児童委員リーダー研修会に参加して</w:t>
      </w:r>
    </w:p>
    <w:p w14:paraId="1F6C2E44" w14:textId="1E67363A" w:rsidR="0053222C" w:rsidRDefault="0053222C" w:rsidP="0053222C">
      <w:pPr>
        <w:rPr>
          <w:rFonts w:ascii="ＭＳ 明朝" w:eastAsia="ＭＳ 明朝" w:hAnsi="ＭＳ 明朝"/>
          <w:sz w:val="24"/>
          <w:szCs w:val="24"/>
        </w:rPr>
      </w:pPr>
      <w:r w:rsidRPr="00F86668">
        <w:rPr>
          <w:rFonts w:ascii="ＭＳ 明朝" w:eastAsia="ＭＳ 明朝" w:hAnsi="ＭＳ 明朝"/>
          <w:color w:val="FF0000"/>
          <w:sz w:val="24"/>
          <w:szCs w:val="24"/>
          <w:lang w:eastAsia="zh-TW"/>
        </w:rPr>
        <w:t>川越市　大東地区民生委員児童委員協議会</w:t>
      </w:r>
      <w:r w:rsidR="0064150E" w:rsidRPr="00F86668">
        <w:rPr>
          <w:rFonts w:ascii="ＭＳ 明朝" w:eastAsia="ＭＳ 明朝" w:hAnsi="ＭＳ 明朝" w:hint="eastAsia"/>
          <w:color w:val="FF0000"/>
          <w:sz w:val="24"/>
          <w:szCs w:val="24"/>
          <w:lang w:eastAsia="zh-TW"/>
        </w:rPr>
        <w:t xml:space="preserve">　副会長</w:t>
      </w:r>
      <w:r w:rsidRPr="0053222C">
        <w:rPr>
          <w:rFonts w:ascii="ＭＳ 明朝" w:eastAsia="ＭＳ 明朝" w:hAnsi="ＭＳ 明朝"/>
          <w:sz w:val="24"/>
          <w:szCs w:val="24"/>
          <w:lang w:eastAsia="zh-TW"/>
        </w:rPr>
        <w:t xml:space="preserve">　小野妙子</w:t>
      </w:r>
    </w:p>
    <w:p w14:paraId="0F26D64D" w14:textId="1358BB14" w:rsidR="006521DE" w:rsidRPr="001479B7" w:rsidRDefault="006521DE" w:rsidP="0053222C">
      <w:pPr>
        <w:rPr>
          <w:rFonts w:ascii="ＭＳ 明朝" w:eastAsia="ＭＳ 明朝" w:hAnsi="ＭＳ 明朝"/>
          <w:color w:val="FF0000"/>
          <w:sz w:val="24"/>
          <w:szCs w:val="24"/>
        </w:rPr>
      </w:pPr>
      <w:r w:rsidRPr="001479B7">
        <w:rPr>
          <w:rFonts w:ascii="ＭＳ 明朝" w:eastAsia="ＭＳ 明朝" w:hAnsi="ＭＳ 明朝" w:hint="eastAsia"/>
          <w:color w:val="FF0000"/>
          <w:sz w:val="24"/>
          <w:szCs w:val="24"/>
        </w:rPr>
        <w:t>委員歴：</w:t>
      </w:r>
      <w:r w:rsidR="0085733E">
        <w:rPr>
          <w:rFonts w:ascii="ＭＳ 明朝" w:eastAsia="ＭＳ 明朝" w:hAnsi="ＭＳ 明朝" w:hint="eastAsia"/>
          <w:color w:val="FF0000"/>
          <w:sz w:val="24"/>
          <w:szCs w:val="24"/>
        </w:rPr>
        <w:t>8</w:t>
      </w:r>
      <w:r w:rsidRPr="001479B7">
        <w:rPr>
          <w:rFonts w:ascii="ＭＳ 明朝" w:eastAsia="ＭＳ 明朝" w:hAnsi="ＭＳ 明朝" w:hint="eastAsia"/>
          <w:color w:val="FF0000"/>
          <w:sz w:val="24"/>
          <w:szCs w:val="24"/>
        </w:rPr>
        <w:t>年</w:t>
      </w:r>
      <w:r w:rsidR="0085733E">
        <w:rPr>
          <w:rFonts w:ascii="ＭＳ 明朝" w:eastAsia="ＭＳ 明朝" w:hAnsi="ＭＳ 明朝" w:hint="eastAsia"/>
          <w:color w:val="FF0000"/>
          <w:sz w:val="24"/>
          <w:szCs w:val="24"/>
        </w:rPr>
        <w:t>2</w:t>
      </w:r>
      <w:r w:rsidRPr="001479B7">
        <w:rPr>
          <w:rFonts w:ascii="ＭＳ 明朝" w:eastAsia="ＭＳ 明朝" w:hAnsi="ＭＳ 明朝" w:hint="eastAsia"/>
          <w:color w:val="FF0000"/>
          <w:sz w:val="24"/>
          <w:szCs w:val="24"/>
        </w:rPr>
        <w:t>ヶ月</w:t>
      </w:r>
    </w:p>
    <w:p w14:paraId="47BB3958" w14:textId="77777777" w:rsidR="006521DE" w:rsidRPr="0053222C" w:rsidRDefault="006521DE" w:rsidP="0053222C">
      <w:pPr>
        <w:rPr>
          <w:rFonts w:ascii="ＭＳ 明朝" w:eastAsia="ＭＳ 明朝" w:hAnsi="ＭＳ 明朝"/>
          <w:sz w:val="24"/>
          <w:szCs w:val="24"/>
        </w:rPr>
      </w:pPr>
    </w:p>
    <w:p w14:paraId="14379889"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令和6年度全国民生委員・児童委員リーダー研修会に、10月17日(木)～18日(金)の2日間の日程で参加しました。会場は全国社会福祉協議会「灘尾ホール」で、全国各地から多くの民生委員・児童委員が集まりました。</w:t>
      </w:r>
    </w:p>
    <w:p w14:paraId="33E36B3B"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研修では、厚生労働省、こども家庭庁からの行政説明、南友次郎先生によるリーダーとしての役割に関する講義、日高康晴先生によるセクシュアルマイノリティの人権理解に関する講義など、多岐にわたる内容を学びました。</w:t>
      </w:r>
    </w:p>
    <w:p w14:paraId="36957766"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これらの講義やグループワークを通して、多くの学びがありましたが、特に印象に残ったことを3点挙げさせていただきます。</w:t>
      </w:r>
    </w:p>
    <w:p w14:paraId="1F124A0A" w14:textId="77777777" w:rsidR="0053222C" w:rsidRPr="0053222C" w:rsidRDefault="0053222C" w:rsidP="0053222C">
      <w:pPr>
        <w:rPr>
          <w:rFonts w:ascii="ＭＳ 明朝" w:eastAsia="ＭＳ 明朝" w:hAnsi="ＭＳ 明朝"/>
          <w:b/>
          <w:bCs/>
          <w:sz w:val="24"/>
          <w:szCs w:val="24"/>
        </w:rPr>
      </w:pPr>
      <w:r w:rsidRPr="0053222C">
        <w:rPr>
          <w:rFonts w:ascii="ＭＳ 明朝" w:eastAsia="ＭＳ 明朝" w:hAnsi="ＭＳ 明朝"/>
          <w:b/>
          <w:bCs/>
          <w:sz w:val="24"/>
          <w:szCs w:val="24"/>
        </w:rPr>
        <w:t>1. 多様なニーズへの対応</w:t>
      </w:r>
    </w:p>
    <w:p w14:paraId="1BAF2E23"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日高先生の講義では、セクシュアルマイノリティの方々に関する基礎知識から、差別や偏見の実態、そして私たち民生委員・児童委員がどのように支援していくべきか、具体的な事例を交えながら学びました。</w:t>
      </w:r>
    </w:p>
    <w:p w14:paraId="2A89B9A7"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近年、セクシュアルマイノリティの方々を取り巻く状況は大きく変化しており、社会全体で理解を深め、差別や偏見をなくしていくことが重要です。私たち民生委員・児童委員も、地域住民の相談相手として、性的マイノリティの方々を含め、あらゆる方の悩みに寄り添い、必要な支援を提供できるよう、常に知識をアップデートし、理解を深めていく必要があると感じました。</w:t>
      </w:r>
    </w:p>
    <w:p w14:paraId="00A3F358" w14:textId="77777777" w:rsidR="0053222C" w:rsidRPr="0053222C" w:rsidRDefault="0053222C" w:rsidP="0053222C">
      <w:pPr>
        <w:rPr>
          <w:rFonts w:ascii="ＭＳ 明朝" w:eastAsia="ＭＳ 明朝" w:hAnsi="ＭＳ 明朝"/>
          <w:b/>
          <w:bCs/>
          <w:sz w:val="24"/>
          <w:szCs w:val="24"/>
        </w:rPr>
      </w:pPr>
      <w:r w:rsidRPr="0053222C">
        <w:rPr>
          <w:rFonts w:ascii="ＭＳ 明朝" w:eastAsia="ＭＳ 明朝" w:hAnsi="ＭＳ 明朝"/>
          <w:b/>
          <w:bCs/>
          <w:sz w:val="24"/>
          <w:szCs w:val="24"/>
        </w:rPr>
        <w:t>2. ICT技術の活用</w:t>
      </w:r>
    </w:p>
    <w:p w14:paraId="2CBB28DF"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渋谷区の事例発表では、タブレット端末を導入し、定例会をハイブリッド方式で開催することで、委員の負担軽減に成功しているとのことでした。具体的には、資料の配布や議事録の作成、情報共有などが効率化され、会議時間の短縮にもつながっているそうです。</w:t>
      </w:r>
    </w:p>
    <w:p w14:paraId="231BCBCE"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lastRenderedPageBreak/>
        <w:t>私たちの地域でも、高齢化や担い手不足が課題となっており、ICT技術の活用は、これらの課題解決の一助となる可能性を秘めていると感じました。会議のオンライン化や情報共有ツールの活用など、積極的にICT技術を取り入れることで、委員の負担軽減を図り、より多くの住民に寄り添った活動ができるのではないかと考えています。</w:t>
      </w:r>
    </w:p>
    <w:p w14:paraId="7C66662D" w14:textId="77777777" w:rsidR="0053222C" w:rsidRPr="0053222C" w:rsidRDefault="0053222C" w:rsidP="0053222C">
      <w:pPr>
        <w:rPr>
          <w:rFonts w:ascii="ＭＳ 明朝" w:eastAsia="ＭＳ 明朝" w:hAnsi="ＭＳ 明朝"/>
          <w:b/>
          <w:bCs/>
          <w:sz w:val="24"/>
          <w:szCs w:val="24"/>
        </w:rPr>
      </w:pPr>
      <w:r w:rsidRPr="0053222C">
        <w:rPr>
          <w:rFonts w:ascii="ＭＳ 明朝" w:eastAsia="ＭＳ 明朝" w:hAnsi="ＭＳ 明朝"/>
          <w:b/>
          <w:bCs/>
          <w:sz w:val="24"/>
          <w:szCs w:val="24"/>
        </w:rPr>
        <w:t>3. 地域特性に合わせた活動</w:t>
      </w:r>
    </w:p>
    <w:p w14:paraId="7F6AC7B7"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グループワークでは、各地域の民生委員・児童委員活動の充実と継続性を高めるための工夫について意見交換を行いました。</w:t>
      </w:r>
    </w:p>
    <w:p w14:paraId="3E7CA759"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ある地域では、委員の意見を取り入れ、定例会でカラオケを楽しむことで親睦を深めているそうです。別の地域では、仕事や子育てで忙しい委員のために、夜間や土日に定例会を開催するなど、柔軟な運営を行っていました。</w:t>
      </w:r>
    </w:p>
    <w:p w14:paraId="4F2CE283"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これらの事例から、それぞれの地域特性に合わせた活動の重要性を改めて認識しました。私たちの地域でも、地域住民のニーズや委員の状況を把握し、柔軟に対応することで、より効果的な活動ができるよう努めていきたいと思います。</w:t>
      </w:r>
    </w:p>
    <w:p w14:paraId="07FAABFC"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研修で得た学びを活かし、自分自身の活動を見直し、地域の実情に合わせた活動方法を検討することで、地域住民の皆様にとってより身近で頼りになる存在を目指します。</w:t>
      </w:r>
    </w:p>
    <w:p w14:paraId="36A4A7B5"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今回の研修で学んだことを地域に持ち帰り、それぞれの地域に合った形に変えて活用し、よりよい民生委員活動につなげていければ、さらなる発展につながるのではないかと考えます。</w:t>
      </w:r>
    </w:p>
    <w:p w14:paraId="65C29754"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民生委員自身がより良い活動をしていくために、まずはいかに負担を減らすか苦痛を取り除けるかが課題だと思料します。</w:t>
      </w:r>
    </w:p>
    <w:p w14:paraId="753463C7" w14:textId="77777777" w:rsidR="0053222C" w:rsidRPr="0053222C" w:rsidRDefault="0053222C" w:rsidP="0053222C">
      <w:pPr>
        <w:rPr>
          <w:rFonts w:ascii="ＭＳ 明朝" w:eastAsia="ＭＳ 明朝" w:hAnsi="ＭＳ 明朝"/>
          <w:sz w:val="24"/>
          <w:szCs w:val="24"/>
        </w:rPr>
      </w:pPr>
      <w:r w:rsidRPr="0053222C">
        <w:rPr>
          <w:rFonts w:ascii="ＭＳ 明朝" w:eastAsia="ＭＳ 明朝" w:hAnsi="ＭＳ 明朝"/>
          <w:sz w:val="24"/>
          <w:szCs w:val="24"/>
        </w:rPr>
        <w:t>できることを、できるときに、できるだけ。</w:t>
      </w:r>
    </w:p>
    <w:p w14:paraId="3909C94E" w14:textId="16390A39" w:rsidR="00ED1D95" w:rsidRPr="0053222C" w:rsidRDefault="00ED1D95" w:rsidP="0053222C"/>
    <w:sectPr w:rsidR="00ED1D95" w:rsidRPr="0053222C" w:rsidSect="0053246B">
      <w:pgSz w:w="11906" w:h="16838" w:code="9"/>
      <w:pgMar w:top="1985" w:right="1134" w:bottom="1531" w:left="1701" w:header="851" w:footer="992" w:gutter="0"/>
      <w:cols w:space="425"/>
      <w:docGrid w:type="linesAndChars" w:linePitch="505"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FCDA6" w14:textId="77777777" w:rsidR="0053222C" w:rsidRDefault="0053222C" w:rsidP="0053222C">
      <w:r>
        <w:separator/>
      </w:r>
    </w:p>
  </w:endnote>
  <w:endnote w:type="continuationSeparator" w:id="0">
    <w:p w14:paraId="47BC7054" w14:textId="77777777" w:rsidR="0053222C" w:rsidRDefault="0053222C" w:rsidP="00532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F6CEA" w14:textId="77777777" w:rsidR="0053222C" w:rsidRDefault="0053222C" w:rsidP="0053222C">
      <w:r>
        <w:separator/>
      </w:r>
    </w:p>
  </w:footnote>
  <w:footnote w:type="continuationSeparator" w:id="0">
    <w:p w14:paraId="04EFD876" w14:textId="77777777" w:rsidR="0053222C" w:rsidRDefault="0053222C" w:rsidP="005322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33D78"/>
    <w:multiLevelType w:val="multilevel"/>
    <w:tmpl w:val="A5BCC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0943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50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A0F"/>
    <w:rsid w:val="00090FC0"/>
    <w:rsid w:val="000F080D"/>
    <w:rsid w:val="000F7175"/>
    <w:rsid w:val="00111EE1"/>
    <w:rsid w:val="00113017"/>
    <w:rsid w:val="001479B7"/>
    <w:rsid w:val="001C6E8B"/>
    <w:rsid w:val="00277D11"/>
    <w:rsid w:val="00280A0F"/>
    <w:rsid w:val="002B0A87"/>
    <w:rsid w:val="002B776E"/>
    <w:rsid w:val="00337A71"/>
    <w:rsid w:val="0045388E"/>
    <w:rsid w:val="00454D96"/>
    <w:rsid w:val="004C06F9"/>
    <w:rsid w:val="004E2937"/>
    <w:rsid w:val="00516584"/>
    <w:rsid w:val="0053222C"/>
    <w:rsid w:val="0053246B"/>
    <w:rsid w:val="00534661"/>
    <w:rsid w:val="00552C22"/>
    <w:rsid w:val="00587107"/>
    <w:rsid w:val="0064150E"/>
    <w:rsid w:val="006521DE"/>
    <w:rsid w:val="006D6549"/>
    <w:rsid w:val="00704FA0"/>
    <w:rsid w:val="0076201B"/>
    <w:rsid w:val="00767EBD"/>
    <w:rsid w:val="00802E78"/>
    <w:rsid w:val="00850A82"/>
    <w:rsid w:val="0085733E"/>
    <w:rsid w:val="00872535"/>
    <w:rsid w:val="009537B4"/>
    <w:rsid w:val="00970E73"/>
    <w:rsid w:val="009A3FCF"/>
    <w:rsid w:val="009B7BED"/>
    <w:rsid w:val="00B4623C"/>
    <w:rsid w:val="00BA6F89"/>
    <w:rsid w:val="00BF263E"/>
    <w:rsid w:val="00C034E2"/>
    <w:rsid w:val="00C40BD6"/>
    <w:rsid w:val="00ED1D95"/>
    <w:rsid w:val="00F140FE"/>
    <w:rsid w:val="00F1659C"/>
    <w:rsid w:val="00F422D9"/>
    <w:rsid w:val="00F86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A9C0D1E"/>
  <w15:chartTrackingRefBased/>
  <w15:docId w15:val="{128382AB-1DF3-4617-93B5-C67DE329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1D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222C"/>
    <w:pPr>
      <w:tabs>
        <w:tab w:val="center" w:pos="4252"/>
        <w:tab w:val="right" w:pos="8504"/>
      </w:tabs>
      <w:snapToGrid w:val="0"/>
    </w:pPr>
  </w:style>
  <w:style w:type="character" w:customStyle="1" w:styleId="a4">
    <w:name w:val="ヘッダー (文字)"/>
    <w:basedOn w:val="a0"/>
    <w:link w:val="a3"/>
    <w:uiPriority w:val="99"/>
    <w:rsid w:val="0053222C"/>
  </w:style>
  <w:style w:type="paragraph" w:styleId="a5">
    <w:name w:val="footer"/>
    <w:basedOn w:val="a"/>
    <w:link w:val="a6"/>
    <w:uiPriority w:val="99"/>
    <w:unhideWhenUsed/>
    <w:rsid w:val="0053222C"/>
    <w:pPr>
      <w:tabs>
        <w:tab w:val="center" w:pos="4252"/>
        <w:tab w:val="right" w:pos="8504"/>
      </w:tabs>
      <w:snapToGrid w:val="0"/>
    </w:pPr>
  </w:style>
  <w:style w:type="character" w:customStyle="1" w:styleId="a6">
    <w:name w:val="フッター (文字)"/>
    <w:basedOn w:val="a0"/>
    <w:link w:val="a5"/>
    <w:uiPriority w:val="99"/>
    <w:rsid w:val="00532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322239">
      <w:bodyDiv w:val="1"/>
      <w:marLeft w:val="0"/>
      <w:marRight w:val="0"/>
      <w:marTop w:val="0"/>
      <w:marBottom w:val="0"/>
      <w:divBdr>
        <w:top w:val="none" w:sz="0" w:space="0" w:color="auto"/>
        <w:left w:val="none" w:sz="0" w:space="0" w:color="auto"/>
        <w:bottom w:val="none" w:sz="0" w:space="0" w:color="auto"/>
        <w:right w:val="none" w:sz="0" w:space="0" w:color="auto"/>
      </w:divBdr>
    </w:div>
    <w:div w:id="1321345329">
      <w:bodyDiv w:val="1"/>
      <w:marLeft w:val="0"/>
      <w:marRight w:val="0"/>
      <w:marTop w:val="0"/>
      <w:marBottom w:val="0"/>
      <w:divBdr>
        <w:top w:val="none" w:sz="0" w:space="0" w:color="auto"/>
        <w:left w:val="none" w:sz="0" w:space="0" w:color="auto"/>
        <w:bottom w:val="none" w:sz="0" w:space="0" w:color="auto"/>
        <w:right w:val="none" w:sz="0" w:space="0" w:color="auto"/>
      </w:divBdr>
    </w:div>
    <w:div w:id="1324502395">
      <w:bodyDiv w:val="1"/>
      <w:marLeft w:val="0"/>
      <w:marRight w:val="0"/>
      <w:marTop w:val="0"/>
      <w:marBottom w:val="0"/>
      <w:divBdr>
        <w:top w:val="none" w:sz="0" w:space="0" w:color="auto"/>
        <w:left w:val="none" w:sz="0" w:space="0" w:color="auto"/>
        <w:bottom w:val="none" w:sz="0" w:space="0" w:color="auto"/>
        <w:right w:val="none" w:sz="0" w:space="0" w:color="auto"/>
      </w:divBdr>
    </w:div>
    <w:div w:id="1439254187">
      <w:bodyDiv w:val="1"/>
      <w:marLeft w:val="0"/>
      <w:marRight w:val="0"/>
      <w:marTop w:val="0"/>
      <w:marBottom w:val="0"/>
      <w:divBdr>
        <w:top w:val="none" w:sz="0" w:space="0" w:color="auto"/>
        <w:left w:val="none" w:sz="0" w:space="0" w:color="auto"/>
        <w:bottom w:val="none" w:sz="0" w:space="0" w:color="auto"/>
        <w:right w:val="none" w:sz="0" w:space="0" w:color="auto"/>
      </w:divBdr>
    </w:div>
    <w:div w:id="2054648496">
      <w:bodyDiv w:val="1"/>
      <w:marLeft w:val="0"/>
      <w:marRight w:val="0"/>
      <w:marTop w:val="0"/>
      <w:marBottom w:val="0"/>
      <w:divBdr>
        <w:top w:val="none" w:sz="0" w:space="0" w:color="auto"/>
        <w:left w:val="none" w:sz="0" w:space="0" w:color="auto"/>
        <w:bottom w:val="none" w:sz="0" w:space="0" w:color="auto"/>
        <w:right w:val="none" w:sz="0" w:space="0" w:color="auto"/>
      </w:divBdr>
    </w:div>
    <w:div w:id="206054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朝日太郎 伊藤</dc:creator>
  <cp:keywords/>
  <dc:description/>
  <cp:lastModifiedBy>pc01</cp:lastModifiedBy>
  <cp:revision>7</cp:revision>
  <dcterms:created xsi:type="dcterms:W3CDTF">2024-12-11T02:49:00Z</dcterms:created>
  <dcterms:modified xsi:type="dcterms:W3CDTF">2025-01-14T23:27:00Z</dcterms:modified>
</cp:coreProperties>
</file>